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222FE1" w14:textId="77777777" w:rsidR="0087054C" w:rsidRDefault="0087054C" w:rsidP="00046562">
      <w:pPr>
        <w:pStyle w:val="PSCTitelinstanz01"/>
      </w:pPr>
    </w:p>
    <w:p w14:paraId="2C9398F7" w14:textId="3488BE65" w:rsidR="00967911" w:rsidRDefault="00967911" w:rsidP="00967911">
      <w:pPr>
        <w:pStyle w:val="PSCTitelinstanz01schwarz"/>
      </w:pPr>
    </w:p>
    <w:p w14:paraId="7CFD0885" w14:textId="123CE2BC" w:rsidR="00C047DB" w:rsidRDefault="00C047DB" w:rsidP="00C047DB">
      <w:pPr>
        <w:pStyle w:val="PSCLeadtext"/>
      </w:pPr>
    </w:p>
    <w:p w14:paraId="44D3090F" w14:textId="77777777" w:rsidR="00C047DB" w:rsidRPr="00C047DB" w:rsidRDefault="00C047DB" w:rsidP="00C047DB">
      <w:pPr>
        <w:pStyle w:val="PSCTitelinstanz02"/>
      </w:pPr>
    </w:p>
    <w:p w14:paraId="400BEC06" w14:textId="0A788714" w:rsidR="00967911" w:rsidRPr="00A65ABC" w:rsidRDefault="000D19A2" w:rsidP="00A65ABC">
      <w:pPr>
        <w:pStyle w:val="PSCTitelinstanz01"/>
        <w:spacing w:line="240" w:lineRule="auto"/>
        <w:rPr>
          <w:rFonts w:ascii="NeueSans Pro Normal" w:hAnsi="NeueSans Pro Normal"/>
          <w:sz w:val="24"/>
          <w:szCs w:val="24"/>
        </w:rPr>
      </w:pPr>
      <w:r w:rsidRPr="00A65ABC">
        <w:rPr>
          <w:rFonts w:ascii="NeueSans Pro Normal" w:hAnsi="NeueSans Pro Normal"/>
          <w:noProof/>
          <w:sz w:val="32"/>
          <w:szCs w:val="32"/>
          <w:lang w:eastAsia="de-CH"/>
        </w:rPr>
        <mc:AlternateContent>
          <mc:Choice Requires="wps">
            <w:drawing>
              <wp:anchor distT="0" distB="0" distL="114300" distR="114300" simplePos="0" relativeHeight="251659264" behindDoc="0" locked="1" layoutInCell="1" allowOverlap="1" wp14:anchorId="15E7005F" wp14:editId="5A060784">
                <wp:simplePos x="0" y="0"/>
                <wp:positionH relativeFrom="column">
                  <wp:posOffset>-2540</wp:posOffset>
                </wp:positionH>
                <wp:positionV relativeFrom="page">
                  <wp:posOffset>499110</wp:posOffset>
                </wp:positionV>
                <wp:extent cx="4500000" cy="503555"/>
                <wp:effectExtent l="0" t="0" r="15240" b="10795"/>
                <wp:wrapNone/>
                <wp:docPr id="3" name="Textfeld 3"/>
                <wp:cNvGraphicFramePr/>
                <a:graphic xmlns:a="http://schemas.openxmlformats.org/drawingml/2006/main">
                  <a:graphicData uri="http://schemas.microsoft.com/office/word/2010/wordprocessingShape">
                    <wps:wsp>
                      <wps:cNvSpPr txBox="1"/>
                      <wps:spPr>
                        <a:xfrm>
                          <a:off x="0" y="0"/>
                          <a:ext cx="4500000" cy="5035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sz w:val="22"/>
                                <w:szCs w:val="22"/>
                              </w:rPr>
                              <w:id w:val="1661891776"/>
                              <w:placeholder>
                                <w:docPart w:val="E3456D84BF57462D99814B12AFFEB4A4"/>
                              </w:placeholder>
                            </w:sdtPr>
                            <w:sdtEndPr/>
                            <w:sdtContent>
                              <w:p w14:paraId="0A129643" w14:textId="77777777" w:rsidR="00AB6ADD" w:rsidRPr="00A65ABC" w:rsidRDefault="00967911" w:rsidP="00AB6ADD">
                                <w:pPr>
                                  <w:spacing w:line="360" w:lineRule="exact"/>
                                  <w:rPr>
                                    <w:sz w:val="22"/>
                                    <w:szCs w:val="22"/>
                                  </w:rPr>
                                </w:pPr>
                                <w:r w:rsidRPr="00A65ABC">
                                  <w:rPr>
                                    <w:sz w:val="22"/>
                                    <w:szCs w:val="22"/>
                                  </w:rPr>
                                  <w:t>Medienmitteilung</w:t>
                                </w:r>
                              </w:p>
                            </w:sdtContent>
                          </w:sdt>
                          <w:sdt>
                            <w:sdtPr>
                              <w:rPr>
                                <w:sz w:val="22"/>
                                <w:szCs w:val="22"/>
                              </w:rPr>
                              <w:id w:val="895932617"/>
                              <w:placeholder>
                                <w:docPart w:val="E3456D84BF57462D99814B12AFFEB4A4"/>
                              </w:placeholder>
                            </w:sdtPr>
                            <w:sdtEndPr/>
                            <w:sdtContent>
                              <w:p w14:paraId="061B3B38" w14:textId="33EF61AE" w:rsidR="00AB6ADD" w:rsidRPr="00A65ABC" w:rsidRDefault="00BD263C" w:rsidP="00AB6ADD">
                                <w:pPr>
                                  <w:spacing w:line="360" w:lineRule="exact"/>
                                  <w:rPr>
                                    <w:sz w:val="22"/>
                                    <w:szCs w:val="22"/>
                                  </w:rPr>
                                </w:pPr>
                                <w:r w:rsidRPr="00A65ABC">
                                  <w:rPr>
                                    <w:sz w:val="22"/>
                                    <w:szCs w:val="22"/>
                                  </w:rPr>
                                  <w:t xml:space="preserve">Basel, </w:t>
                                </w:r>
                                <w:r w:rsidR="00235CAC">
                                  <w:rPr>
                                    <w:sz w:val="22"/>
                                    <w:szCs w:val="22"/>
                                  </w:rPr>
                                  <w:t>30. Juni 2022</w:t>
                                </w:r>
                              </w:p>
                            </w:sdtContent>
                          </w:sdt>
                          <w:p w14:paraId="5DBB93A1" w14:textId="77777777" w:rsidR="000D19A2" w:rsidRPr="0087054C" w:rsidRDefault="000D19A2" w:rsidP="000D19A2">
                            <w:pPr>
                              <w:spacing w:line="360" w:lineRule="exact"/>
                              <w:rPr>
                                <w:rFonts w:ascii="NeueSans Pro SemiBold" w:hAnsi="NeueSans Pro SemiBold"/>
                                <w:sz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E7005F" id="_x0000_t202" coordsize="21600,21600" o:spt="202" path="m,l,21600r21600,l21600,xe">
                <v:stroke joinstyle="miter"/>
                <v:path gradientshapeok="t" o:connecttype="rect"/>
              </v:shapetype>
              <v:shape id="Textfeld 3" o:spid="_x0000_s1026" type="#_x0000_t202" style="position:absolute;margin-left:-.2pt;margin-top:39.3pt;width:354.35pt;height:39.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" filled="f" stroked="f" strokeweight=".5pt">
                <v:textbox inset="0,0,0,0">
                  <w:txbxContent>
                    <w:sdt>
                      <w:sdtPr>
                        <w:rPr>
                          <w:sz w:val="22"/>
                          <w:szCs w:val="22"/>
                        </w:rPr>
                        <w:id w:val="1661891776"/>
                        <w:placeholder>
                          <w:docPart w:val="E3456D84BF57462D99814B12AFFEB4A4"/>
                        </w:placeholder>
                      </w:sdtPr>
                      <w:sdtEndPr/>
                      <w:sdtContent>
                        <w:p w14:paraId="0A129643" w14:textId="77777777" w:rsidR="00AB6ADD" w:rsidRPr="00A65ABC" w:rsidRDefault="00967911" w:rsidP="00AB6ADD">
                          <w:pPr>
                            <w:spacing w:line="360" w:lineRule="exact"/>
                            <w:rPr>
                              <w:sz w:val="22"/>
                              <w:szCs w:val="22"/>
                            </w:rPr>
                          </w:pPr>
                          <w:r w:rsidRPr="00A65ABC">
                            <w:rPr>
                              <w:sz w:val="22"/>
                              <w:szCs w:val="22"/>
                            </w:rPr>
                            <w:t>Medienmitteilung</w:t>
                          </w:r>
                        </w:p>
                      </w:sdtContent>
                    </w:sdt>
                    <w:sdt>
                      <w:sdtPr>
                        <w:rPr>
                          <w:sz w:val="22"/>
                          <w:szCs w:val="22"/>
                        </w:rPr>
                        <w:id w:val="895932617"/>
                        <w:placeholder>
                          <w:docPart w:val="E3456D84BF57462D99814B12AFFEB4A4"/>
                        </w:placeholder>
                      </w:sdtPr>
                      <w:sdtEndPr/>
                      <w:sdtContent>
                        <w:p w14:paraId="061B3B38" w14:textId="33EF61AE" w:rsidR="00AB6ADD" w:rsidRPr="00A65ABC" w:rsidRDefault="00BD263C" w:rsidP="00AB6ADD">
                          <w:pPr>
                            <w:spacing w:line="360" w:lineRule="exact"/>
                            <w:rPr>
                              <w:sz w:val="22"/>
                              <w:szCs w:val="22"/>
                            </w:rPr>
                          </w:pPr>
                          <w:r w:rsidRPr="00A65ABC">
                            <w:rPr>
                              <w:sz w:val="22"/>
                              <w:szCs w:val="22"/>
                            </w:rPr>
                            <w:t xml:space="preserve">Basel, </w:t>
                          </w:r>
                          <w:r w:rsidR="00235CAC">
                            <w:rPr>
                              <w:sz w:val="22"/>
                              <w:szCs w:val="22"/>
                            </w:rPr>
                            <w:t>30. Juni 2022</w:t>
                          </w:r>
                        </w:p>
                      </w:sdtContent>
                    </w:sdt>
                    <w:p w14:paraId="5DBB93A1" w14:textId="77777777" w:rsidR="000D19A2" w:rsidRPr="0087054C" w:rsidRDefault="000D19A2" w:rsidP="000D19A2">
                      <w:pPr>
                        <w:spacing w:line="360" w:lineRule="exact"/>
                        <w:rPr>
                          <w:rFonts w:ascii="NeueSans Pro SemiBold" w:hAnsi="NeueSans Pro SemiBold"/>
                          <w:sz w:val="16"/>
                        </w:rPr>
                      </w:pPr>
                    </w:p>
                  </w:txbxContent>
                </v:textbox>
                <w10:wrap anchory="page"/>
                <w10:anchorlock/>
              </v:shape>
            </w:pict>
          </mc:Fallback>
        </mc:AlternateContent>
      </w:r>
      <w:r w:rsidR="00780C6B">
        <w:rPr>
          <w:rFonts w:ascii="NeueSans Pro Normal" w:hAnsi="NeueSans Pro Normal"/>
          <w:noProof/>
          <w:sz w:val="32"/>
          <w:szCs w:val="32"/>
          <w:lang w:eastAsia="de-CH"/>
        </w:rPr>
        <w:t>Altersarmut: Gutscheine gegen die Einsamkeit</w:t>
      </w:r>
      <w:r w:rsidR="00967911" w:rsidRPr="00A65ABC">
        <w:rPr>
          <w:rFonts w:ascii="NeueSans Pro Normal" w:hAnsi="NeueSans Pro Normal"/>
          <w:sz w:val="32"/>
          <w:szCs w:val="32"/>
        </w:rPr>
        <w:br/>
      </w:r>
    </w:p>
    <w:p w14:paraId="6042A311" w14:textId="50E11F2E" w:rsidR="00A24CD2" w:rsidRPr="00A24CD2" w:rsidRDefault="00780C6B" w:rsidP="00A24CD2">
      <w:pPr>
        <w:pStyle w:val="PSCLauftext"/>
        <w:spacing w:line="276" w:lineRule="auto"/>
        <w:rPr>
          <w:b/>
          <w:sz w:val="22"/>
          <w:szCs w:val="22"/>
        </w:rPr>
      </w:pPr>
      <w:r w:rsidRPr="00780C6B">
        <w:rPr>
          <w:b/>
          <w:sz w:val="22"/>
          <w:szCs w:val="22"/>
        </w:rPr>
        <w:t xml:space="preserve">Manchmal braucht man ein Fahrzeug, um von A nach B zu kommen. Das ist für einige ältere Menschen ein Problem. Gerade jene, die finanziell knapp durchmüssen, können sich oft keinen Fahrdienst leisten. Hier hilft Pro Senectute </w:t>
      </w:r>
      <w:proofErr w:type="gramStart"/>
      <w:r w:rsidRPr="00780C6B">
        <w:rPr>
          <w:b/>
          <w:sz w:val="22"/>
          <w:szCs w:val="22"/>
        </w:rPr>
        <w:t>beider Basel</w:t>
      </w:r>
      <w:proofErr w:type="gramEnd"/>
      <w:r w:rsidRPr="00780C6B">
        <w:rPr>
          <w:b/>
          <w:sz w:val="22"/>
          <w:szCs w:val="22"/>
        </w:rPr>
        <w:t xml:space="preserve"> gezielt.</w:t>
      </w:r>
      <w:r w:rsidR="00A24CD2" w:rsidRPr="00A24CD2">
        <w:rPr>
          <w:b/>
          <w:sz w:val="22"/>
          <w:szCs w:val="22"/>
        </w:rPr>
        <w:t xml:space="preserve"> </w:t>
      </w:r>
    </w:p>
    <w:p w14:paraId="7776BB6F" w14:textId="77777777" w:rsidR="00A24CD2" w:rsidRPr="00A24CD2" w:rsidRDefault="00A24CD2" w:rsidP="00A24CD2">
      <w:pPr>
        <w:pStyle w:val="PSCLauftext"/>
        <w:spacing w:line="276" w:lineRule="auto"/>
        <w:rPr>
          <w:sz w:val="22"/>
          <w:szCs w:val="22"/>
        </w:rPr>
      </w:pPr>
    </w:p>
    <w:p w14:paraId="56B8706A" w14:textId="77777777" w:rsidR="00780C6B" w:rsidRPr="00780C6B" w:rsidRDefault="00780C6B" w:rsidP="00780C6B">
      <w:pPr>
        <w:pStyle w:val="PSCLauftext"/>
        <w:spacing w:line="276" w:lineRule="auto"/>
        <w:rPr>
          <w:sz w:val="22"/>
          <w:szCs w:val="22"/>
        </w:rPr>
      </w:pPr>
      <w:r w:rsidRPr="00780C6B">
        <w:rPr>
          <w:sz w:val="22"/>
          <w:szCs w:val="22"/>
        </w:rPr>
        <w:t xml:space="preserve">Die gemeinnützige Stiftung Pro Senectute </w:t>
      </w:r>
      <w:proofErr w:type="gramStart"/>
      <w:r w:rsidRPr="00780C6B">
        <w:rPr>
          <w:sz w:val="22"/>
          <w:szCs w:val="22"/>
        </w:rPr>
        <w:t>beider Bas</w:t>
      </w:r>
      <w:bookmarkStart w:id="0" w:name="_GoBack"/>
      <w:bookmarkEnd w:id="0"/>
      <w:r w:rsidRPr="00780C6B">
        <w:rPr>
          <w:sz w:val="22"/>
          <w:szCs w:val="22"/>
        </w:rPr>
        <w:t>el</w:t>
      </w:r>
      <w:proofErr w:type="gramEnd"/>
      <w:r w:rsidRPr="00780C6B">
        <w:rPr>
          <w:sz w:val="22"/>
          <w:szCs w:val="22"/>
        </w:rPr>
        <w:t xml:space="preserve"> engagiert sich für ältere Menschen – und gegen Altersarmut. Rund ein Fünftel der Menschen über 75 Jahre muss sich finanziell nach der Decke strecken. Es sind Frauen und Männer, die mit der AHV, eventuell noch einer kleinen Rente und Ergänzungsleistungen über die Runden kommen müssen. Das reicht meist gerade so für Miete, Krankenkasse und Lebensunterhalt. Jede Zusatzausgabe wie die Kosten für einen Behindertenfahrdienst oder eine kurze Taxifahrt sprengt die schmalen Budgets. Und so verzichten die Menschen, gehen kaum noch aus dem Haus und vereinsamen.</w:t>
      </w:r>
    </w:p>
    <w:p w14:paraId="7CBD7543" w14:textId="77777777" w:rsidR="00780C6B" w:rsidRPr="00780C6B" w:rsidRDefault="00780C6B" w:rsidP="00780C6B">
      <w:pPr>
        <w:pStyle w:val="PSCLauftext"/>
        <w:spacing w:line="276" w:lineRule="auto"/>
        <w:rPr>
          <w:sz w:val="22"/>
          <w:szCs w:val="22"/>
        </w:rPr>
      </w:pPr>
    </w:p>
    <w:p w14:paraId="75AE8CD0" w14:textId="6E83FAC7" w:rsidR="00780C6B" w:rsidRPr="00780C6B" w:rsidRDefault="00780C6B" w:rsidP="00780C6B">
      <w:pPr>
        <w:pStyle w:val="PSCLauftext"/>
        <w:spacing w:line="276" w:lineRule="auto"/>
        <w:rPr>
          <w:sz w:val="22"/>
          <w:szCs w:val="22"/>
        </w:rPr>
      </w:pPr>
      <w:r w:rsidRPr="00780C6B">
        <w:rPr>
          <w:b/>
          <w:sz w:val="22"/>
          <w:szCs w:val="22"/>
        </w:rPr>
        <w:t>Kostenlose Beratungen</w:t>
      </w:r>
    </w:p>
    <w:p w14:paraId="445D0957" w14:textId="77777777" w:rsidR="00780C6B" w:rsidRPr="00780C6B" w:rsidRDefault="00780C6B" w:rsidP="00780C6B">
      <w:pPr>
        <w:pStyle w:val="PSCLauftext"/>
        <w:spacing w:line="276" w:lineRule="auto"/>
        <w:rPr>
          <w:sz w:val="22"/>
          <w:szCs w:val="22"/>
        </w:rPr>
      </w:pPr>
      <w:r w:rsidRPr="00780C6B">
        <w:rPr>
          <w:sz w:val="22"/>
          <w:szCs w:val="22"/>
        </w:rPr>
        <w:t xml:space="preserve">Dies zeigt sich immer wieder in den kostenlosen Beratungen von Pro Senectute </w:t>
      </w:r>
      <w:proofErr w:type="gramStart"/>
      <w:r w:rsidRPr="00780C6B">
        <w:rPr>
          <w:sz w:val="22"/>
          <w:szCs w:val="22"/>
        </w:rPr>
        <w:t>beider Basel</w:t>
      </w:r>
      <w:proofErr w:type="gramEnd"/>
      <w:r w:rsidRPr="00780C6B">
        <w:rPr>
          <w:sz w:val="22"/>
          <w:szCs w:val="22"/>
        </w:rPr>
        <w:t>. Da gibt es die ältere Dame, die wegen Schmerzen im Knie nur mühsam laufen kann. Trotzdem humpelt sie jede Woche zum Tram, um in die Physiotherapie kommen. Denn das Geld für den Behindertenfahrdienst fehlt. Auch der hochbetagte Spieler würde gerne einmal im Monat einen Nachmittag im Schachclub verbringen. Aber mit dem Rollator traut er sich nicht in den Bus. Das Taxi für die kurze Strecke ins Stammlokal kann er sich nicht leisten. So bleibt er daheim und verliert mit der Zeit den Kontakt zu seinen Kollegen.</w:t>
      </w:r>
    </w:p>
    <w:p w14:paraId="403C1929" w14:textId="77777777" w:rsidR="00780C6B" w:rsidRPr="00780C6B" w:rsidRDefault="00780C6B" w:rsidP="00780C6B">
      <w:pPr>
        <w:pStyle w:val="PSCLauftext"/>
        <w:spacing w:line="276" w:lineRule="auto"/>
        <w:rPr>
          <w:sz w:val="22"/>
          <w:szCs w:val="22"/>
        </w:rPr>
      </w:pPr>
    </w:p>
    <w:p w14:paraId="35DE16B0" w14:textId="0F41ED1C" w:rsidR="00780C6B" w:rsidRPr="00780C6B" w:rsidRDefault="00780C6B" w:rsidP="00780C6B">
      <w:pPr>
        <w:pStyle w:val="PSCLauftext"/>
        <w:spacing w:line="276" w:lineRule="auto"/>
        <w:rPr>
          <w:b/>
          <w:sz w:val="22"/>
          <w:szCs w:val="22"/>
        </w:rPr>
      </w:pPr>
      <w:r w:rsidRPr="00780C6B">
        <w:rPr>
          <w:b/>
          <w:sz w:val="22"/>
          <w:szCs w:val="22"/>
        </w:rPr>
        <w:t>1000 Gutscheinhefte</w:t>
      </w:r>
    </w:p>
    <w:p w14:paraId="24192C77" w14:textId="77777777" w:rsidR="00780C6B" w:rsidRPr="00780C6B" w:rsidRDefault="00780C6B" w:rsidP="00780C6B">
      <w:pPr>
        <w:pStyle w:val="PSCLauftext"/>
        <w:spacing w:line="276" w:lineRule="auto"/>
        <w:rPr>
          <w:sz w:val="22"/>
          <w:szCs w:val="22"/>
        </w:rPr>
      </w:pPr>
      <w:r w:rsidRPr="00780C6B">
        <w:rPr>
          <w:sz w:val="22"/>
          <w:szCs w:val="22"/>
        </w:rPr>
        <w:t xml:space="preserve">Hier setzt das neue Spendenprojekt von Pro Senectute </w:t>
      </w:r>
      <w:proofErr w:type="gramStart"/>
      <w:r w:rsidRPr="00780C6B">
        <w:rPr>
          <w:sz w:val="22"/>
          <w:szCs w:val="22"/>
        </w:rPr>
        <w:t>beider Basel</w:t>
      </w:r>
      <w:proofErr w:type="gramEnd"/>
      <w:r w:rsidRPr="00780C6B">
        <w:rPr>
          <w:sz w:val="22"/>
          <w:szCs w:val="22"/>
        </w:rPr>
        <w:t xml:space="preserve"> an. Um armutsbetroffenen, älteren Menschen ein Stück Selbständigkeit und Lebensfreude zurückzugeben, erhalten sie nach einer genauen Abklärung ihrer finanziellen Situation ein Gutscheinheft à 50 Franken. Die Bons können sie für Fahrten mit einem Behindertenfahrdienst oder einem Taxi einsetzen. </w:t>
      </w:r>
    </w:p>
    <w:p w14:paraId="74CB927D" w14:textId="77777777" w:rsidR="00780C6B" w:rsidRPr="00780C6B" w:rsidRDefault="00780C6B" w:rsidP="00780C6B">
      <w:pPr>
        <w:pStyle w:val="PSCLauftext"/>
        <w:spacing w:line="276" w:lineRule="auto"/>
        <w:rPr>
          <w:sz w:val="22"/>
          <w:szCs w:val="22"/>
        </w:rPr>
      </w:pPr>
    </w:p>
    <w:p w14:paraId="4197532C" w14:textId="30098568" w:rsidR="003E478F" w:rsidRDefault="00780C6B" w:rsidP="00780C6B">
      <w:pPr>
        <w:pStyle w:val="PSCLauftext"/>
        <w:spacing w:line="276" w:lineRule="auto"/>
        <w:rPr>
          <w:sz w:val="22"/>
          <w:szCs w:val="22"/>
        </w:rPr>
      </w:pPr>
      <w:r w:rsidRPr="00780C6B">
        <w:rPr>
          <w:sz w:val="22"/>
          <w:szCs w:val="22"/>
        </w:rPr>
        <w:t>Für den Start des Projektes, das in Kooperation mit Taxiunternehmen und Behindertenfahrdiensten lanciert wurde, stehen aktuell 1000 Gutscheinhefte zur Verfügung. Diese werden mit Spendengeldern finanziert.</w:t>
      </w:r>
    </w:p>
    <w:p w14:paraId="784FA199" w14:textId="77777777" w:rsidR="00780C6B" w:rsidRPr="00780C6B" w:rsidRDefault="00780C6B" w:rsidP="00780C6B">
      <w:pPr>
        <w:pStyle w:val="PSCLauftext"/>
        <w:spacing w:line="276" w:lineRule="auto"/>
        <w:rPr>
          <w:sz w:val="22"/>
          <w:szCs w:val="22"/>
        </w:rPr>
      </w:pPr>
    </w:p>
    <w:p w14:paraId="3AB32DE3" w14:textId="05D591FE" w:rsidR="003D1A9F" w:rsidRPr="007545D9" w:rsidRDefault="003D1A9F" w:rsidP="00C047DB">
      <w:pPr>
        <w:pStyle w:val="PSCLauftext"/>
        <w:spacing w:line="276" w:lineRule="auto"/>
        <w:rPr>
          <w:b/>
          <w:sz w:val="22"/>
          <w:szCs w:val="22"/>
        </w:rPr>
      </w:pPr>
      <w:r w:rsidRPr="007545D9">
        <w:rPr>
          <w:b/>
          <w:sz w:val="22"/>
          <w:szCs w:val="22"/>
        </w:rPr>
        <w:t>Medienkontakt</w:t>
      </w:r>
    </w:p>
    <w:p w14:paraId="06F428B2" w14:textId="2C3C113F" w:rsidR="003D1A9F" w:rsidRPr="007545D9" w:rsidRDefault="005A7D9E" w:rsidP="00C047DB">
      <w:pPr>
        <w:pStyle w:val="PSCLauftext"/>
        <w:spacing w:line="276" w:lineRule="auto"/>
        <w:rPr>
          <w:sz w:val="22"/>
          <w:szCs w:val="22"/>
        </w:rPr>
      </w:pPr>
      <w:r>
        <w:rPr>
          <w:sz w:val="22"/>
          <w:szCs w:val="22"/>
        </w:rPr>
        <w:t>Michael Harr</w:t>
      </w:r>
    </w:p>
    <w:p w14:paraId="7939957E" w14:textId="2713ADDB" w:rsidR="00C047DB" w:rsidRPr="007545D9" w:rsidRDefault="005A7D9E" w:rsidP="00C047DB">
      <w:pPr>
        <w:pStyle w:val="PSCLauftext"/>
        <w:spacing w:line="276" w:lineRule="auto"/>
        <w:rPr>
          <w:sz w:val="22"/>
          <w:szCs w:val="22"/>
        </w:rPr>
      </w:pPr>
      <w:r>
        <w:rPr>
          <w:sz w:val="22"/>
          <w:szCs w:val="22"/>
        </w:rPr>
        <w:t>Geschäftsleiter</w:t>
      </w:r>
      <w:r w:rsidR="00A24CD2">
        <w:rPr>
          <w:sz w:val="22"/>
          <w:szCs w:val="22"/>
        </w:rPr>
        <w:t xml:space="preserve"> </w:t>
      </w:r>
      <w:r w:rsidR="00C047DB" w:rsidRPr="007545D9">
        <w:rPr>
          <w:sz w:val="22"/>
          <w:szCs w:val="22"/>
        </w:rPr>
        <w:t xml:space="preserve">Pro Senectute </w:t>
      </w:r>
      <w:proofErr w:type="gramStart"/>
      <w:r w:rsidR="00C047DB" w:rsidRPr="007545D9">
        <w:rPr>
          <w:sz w:val="22"/>
          <w:szCs w:val="22"/>
        </w:rPr>
        <w:t>beider Basel</w:t>
      </w:r>
      <w:proofErr w:type="gramEnd"/>
    </w:p>
    <w:p w14:paraId="4AF173A8" w14:textId="77777777" w:rsidR="005A7D9E" w:rsidRDefault="00A65ABC" w:rsidP="005A7D9E">
      <w:pPr>
        <w:pStyle w:val="PSCLauftext"/>
        <w:spacing w:line="276" w:lineRule="auto"/>
        <w:rPr>
          <w:sz w:val="22"/>
          <w:szCs w:val="22"/>
        </w:rPr>
      </w:pPr>
      <w:r w:rsidRPr="007545D9">
        <w:rPr>
          <w:sz w:val="22"/>
          <w:szCs w:val="22"/>
        </w:rPr>
        <w:t xml:space="preserve">061 206 44 </w:t>
      </w:r>
      <w:r w:rsidR="00C047DB" w:rsidRPr="007545D9">
        <w:rPr>
          <w:sz w:val="22"/>
          <w:szCs w:val="22"/>
        </w:rPr>
        <w:t>44</w:t>
      </w:r>
    </w:p>
    <w:p w14:paraId="5711533A" w14:textId="424B081E" w:rsidR="005A7D9E" w:rsidRDefault="00EE6D72" w:rsidP="005A7D9E">
      <w:pPr>
        <w:pStyle w:val="PSCLauftext"/>
        <w:spacing w:line="276" w:lineRule="auto"/>
        <w:rPr>
          <w:sz w:val="22"/>
          <w:szCs w:val="22"/>
        </w:rPr>
      </w:pPr>
      <w:hyperlink r:id="rId7" w:history="1">
        <w:r w:rsidR="005A7D9E" w:rsidRPr="00236A79">
          <w:rPr>
            <w:rStyle w:val="Hyperlink"/>
            <w:sz w:val="22"/>
            <w:szCs w:val="22"/>
          </w:rPr>
          <w:t>michael.harr@bb.prosenectute.ch</w:t>
        </w:r>
      </w:hyperlink>
    </w:p>
    <w:sectPr w:rsidR="005A7D9E" w:rsidSect="0087054C">
      <w:footerReference w:type="default" r:id="rId8"/>
      <w:headerReference w:type="first" r:id="rId9"/>
      <w:type w:val="continuous"/>
      <w:pgSz w:w="11906" w:h="16838" w:code="9"/>
      <w:pgMar w:top="1474" w:right="1247" w:bottom="1474" w:left="1361" w:header="0" w:footer="567"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7C73E8" w14:textId="77777777" w:rsidR="00AC4422" w:rsidRDefault="00AC4422" w:rsidP="00297133">
      <w:r>
        <w:separator/>
      </w:r>
    </w:p>
  </w:endnote>
  <w:endnote w:type="continuationSeparator" w:id="0">
    <w:p w14:paraId="4E5B5FDC" w14:textId="77777777" w:rsidR="00AC4422" w:rsidRDefault="00AC4422" w:rsidP="002971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ueSans Pro Normal">
    <w:panose1 w:val="02000000000000000000"/>
    <w:charset w:val="00"/>
    <w:family w:val="modern"/>
    <w:notTrueType/>
    <w:pitch w:val="variable"/>
    <w:sig w:usb0="A00000AF" w:usb1="4000204B" w:usb2="00000000" w:usb3="00000000" w:csb0="0000009B"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NeueSans Pro SemiBold">
    <w:altName w:val="Times New Roman"/>
    <w:charset w:val="00"/>
    <w:family w:val="auto"/>
    <w:pitch w:val="variable"/>
    <w:sig w:usb0="00000001" w:usb1="4000204B" w:usb2="00000000" w:usb3="00000000" w:csb0="0000009B" w:csb1="00000000"/>
  </w:font>
  <w:font w:name="NeueSans Pro Bold">
    <w:panose1 w:val="00000000000000000000"/>
    <w:charset w:val="00"/>
    <w:family w:val="modern"/>
    <w:notTrueType/>
    <w:pitch w:val="variable"/>
    <w:sig w:usb0="A00000AF" w:usb1="4000204B"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E977B2" w14:textId="735FEE6F" w:rsidR="00B83A44" w:rsidRPr="00BC751A" w:rsidRDefault="00B83A44" w:rsidP="00BC751A">
    <w:pPr>
      <w:pStyle w:val="Fuzeile"/>
      <w:tabs>
        <w:tab w:val="clear" w:pos="4536"/>
        <w:tab w:val="clear" w:pos="9072"/>
        <w:tab w:val="right" w:pos="9781"/>
      </w:tabs>
      <w:rPr>
        <w:rFonts w:ascii="NeueSans Pro SemiBold" w:hAnsi="NeueSans Pro SemiBold"/>
        <w:color w:val="777777"/>
        <w:sz w:val="16"/>
        <w:szCs w:val="16"/>
      </w:rPr>
    </w:pPr>
    <w:r w:rsidRPr="00B83A44">
      <w:rPr>
        <w:rFonts w:ascii="NeueSans Pro SemiBold" w:hAnsi="NeueSans Pro SemiBold"/>
        <w:color w:val="777777"/>
        <w:sz w:val="22"/>
        <w:szCs w:val="22"/>
      </w:rPr>
      <w:t>Pro Senectute Schweiz</w:t>
    </w:r>
    <w:r w:rsidR="00BC751A">
      <w:rPr>
        <w:rFonts w:ascii="NeueSans Pro SemiBold" w:hAnsi="NeueSans Pro SemiBold"/>
        <w:color w:val="777777"/>
        <w:sz w:val="22"/>
        <w:szCs w:val="22"/>
      </w:rPr>
      <w:tab/>
    </w:r>
    <w:r w:rsidR="00BC751A" w:rsidRPr="00BC751A">
      <w:rPr>
        <w:rFonts w:ascii="NeueSans Pro SemiBold" w:hAnsi="NeueSans Pro SemiBold"/>
        <w:b/>
        <w:color w:val="777777"/>
        <w:sz w:val="16"/>
        <w:szCs w:val="16"/>
      </w:rPr>
      <w:fldChar w:fldCharType="begin"/>
    </w:r>
    <w:r w:rsidR="00BC751A" w:rsidRPr="00BC751A">
      <w:rPr>
        <w:rFonts w:ascii="NeueSans Pro SemiBold" w:hAnsi="NeueSans Pro SemiBold"/>
        <w:b/>
        <w:color w:val="777777"/>
        <w:sz w:val="16"/>
        <w:szCs w:val="16"/>
      </w:rPr>
      <w:instrText>PAGE  \* Arabic  \* MERGEFORMAT</w:instrText>
    </w:r>
    <w:r w:rsidR="00BC751A" w:rsidRPr="00BC751A">
      <w:rPr>
        <w:rFonts w:ascii="NeueSans Pro SemiBold" w:hAnsi="NeueSans Pro SemiBold"/>
        <w:b/>
        <w:color w:val="777777"/>
        <w:sz w:val="16"/>
        <w:szCs w:val="16"/>
      </w:rPr>
      <w:fldChar w:fldCharType="separate"/>
    </w:r>
    <w:r w:rsidR="0033158E" w:rsidRPr="0033158E">
      <w:rPr>
        <w:rFonts w:ascii="NeueSans Pro SemiBold" w:hAnsi="NeueSans Pro SemiBold"/>
        <w:b/>
        <w:noProof/>
        <w:color w:val="777777"/>
        <w:sz w:val="16"/>
        <w:szCs w:val="16"/>
        <w:lang w:val="de-DE"/>
      </w:rPr>
      <w:t>1</w:t>
    </w:r>
    <w:r w:rsidR="00BC751A" w:rsidRPr="00BC751A">
      <w:rPr>
        <w:rFonts w:ascii="NeueSans Pro SemiBold" w:hAnsi="NeueSans Pro SemiBold"/>
        <w:b/>
        <w:color w:val="777777"/>
        <w:sz w:val="16"/>
        <w:szCs w:val="16"/>
      </w:rPr>
      <w:fldChar w:fldCharType="end"/>
    </w:r>
    <w:r w:rsidR="00BC751A">
      <w:rPr>
        <w:rFonts w:ascii="NeueSans Pro SemiBold" w:hAnsi="NeueSans Pro SemiBold"/>
        <w:color w:val="777777"/>
        <w:sz w:val="16"/>
        <w:szCs w:val="16"/>
        <w:lang w:val="de-DE"/>
      </w:rPr>
      <w:t xml:space="preserve"> |</w:t>
    </w:r>
    <w:r w:rsidR="00BC751A" w:rsidRPr="00BC751A">
      <w:rPr>
        <w:rFonts w:ascii="NeueSans Pro SemiBold" w:hAnsi="NeueSans Pro SemiBold"/>
        <w:color w:val="777777"/>
        <w:sz w:val="16"/>
        <w:szCs w:val="16"/>
        <w:lang w:val="de-DE"/>
      </w:rPr>
      <w:t xml:space="preserve"> </w:t>
    </w:r>
    <w:r w:rsidR="00BC751A" w:rsidRPr="00BC751A">
      <w:rPr>
        <w:rFonts w:ascii="NeueSans Pro SemiBold" w:hAnsi="NeueSans Pro SemiBold"/>
        <w:b/>
        <w:color w:val="777777"/>
        <w:sz w:val="16"/>
        <w:szCs w:val="16"/>
      </w:rPr>
      <w:fldChar w:fldCharType="begin"/>
    </w:r>
    <w:r w:rsidR="00BC751A" w:rsidRPr="00BC751A">
      <w:rPr>
        <w:rFonts w:ascii="NeueSans Pro SemiBold" w:hAnsi="NeueSans Pro SemiBold"/>
        <w:b/>
        <w:color w:val="777777"/>
        <w:sz w:val="16"/>
        <w:szCs w:val="16"/>
      </w:rPr>
      <w:instrText>NUMPAGES  \* Arabic  \* MERGEFORMAT</w:instrText>
    </w:r>
    <w:r w:rsidR="00BC751A" w:rsidRPr="00BC751A">
      <w:rPr>
        <w:rFonts w:ascii="NeueSans Pro SemiBold" w:hAnsi="NeueSans Pro SemiBold"/>
        <w:b/>
        <w:color w:val="777777"/>
        <w:sz w:val="16"/>
        <w:szCs w:val="16"/>
      </w:rPr>
      <w:fldChar w:fldCharType="separate"/>
    </w:r>
    <w:r w:rsidR="0033158E" w:rsidRPr="0033158E">
      <w:rPr>
        <w:rFonts w:ascii="NeueSans Pro SemiBold" w:hAnsi="NeueSans Pro SemiBold"/>
        <w:b/>
        <w:noProof/>
        <w:color w:val="777777"/>
        <w:sz w:val="16"/>
        <w:szCs w:val="16"/>
        <w:lang w:val="de-DE"/>
      </w:rPr>
      <w:t>1</w:t>
    </w:r>
    <w:r w:rsidR="00BC751A" w:rsidRPr="00BC751A">
      <w:rPr>
        <w:rFonts w:ascii="NeueSans Pro SemiBold" w:hAnsi="NeueSans Pro SemiBold"/>
        <w:b/>
        <w:color w:val="777777"/>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E9F335" w14:textId="77777777" w:rsidR="00AC4422" w:rsidRDefault="00AC4422" w:rsidP="00297133">
      <w:r>
        <w:separator/>
      </w:r>
    </w:p>
  </w:footnote>
  <w:footnote w:type="continuationSeparator" w:id="0">
    <w:p w14:paraId="397CFEED" w14:textId="77777777" w:rsidR="00AC4422" w:rsidRDefault="00AC4422" w:rsidP="002971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52FD03" w14:textId="77777777" w:rsidR="0087054C" w:rsidRDefault="0087054C">
    <w:pPr>
      <w:pStyle w:val="Kopfzeile"/>
    </w:pPr>
  </w:p>
  <w:p w14:paraId="01C13BC7" w14:textId="77777777" w:rsidR="0087054C" w:rsidRDefault="0087054C" w:rsidP="0087054C">
    <w:r w:rsidRPr="000D19A2">
      <w:rPr>
        <w:noProof/>
        <w:sz w:val="16"/>
        <w:szCs w:val="16"/>
        <w:lang w:eastAsia="de-CH"/>
      </w:rPr>
      <w:drawing>
        <wp:anchor distT="0" distB="0" distL="114300" distR="114300" simplePos="0" relativeHeight="251664384" behindDoc="0" locked="0" layoutInCell="1" allowOverlap="1" wp14:anchorId="05170238" wp14:editId="0104662D">
          <wp:simplePos x="0" y="0"/>
          <wp:positionH relativeFrom="column">
            <wp:posOffset>5126742</wp:posOffset>
          </wp:positionH>
          <wp:positionV relativeFrom="paragraph">
            <wp:posOffset>312420</wp:posOffset>
          </wp:positionV>
          <wp:extent cx="1203185" cy="596900"/>
          <wp:effectExtent l="0" t="0" r="0" b="0"/>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_ProSenectute_RGB_35mm_MitClaim_D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03185" cy="5969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C2F44"/>
    <w:multiLevelType w:val="hybridMultilevel"/>
    <w:tmpl w:val="E5E66BD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21AC782B"/>
    <w:multiLevelType w:val="hybridMultilevel"/>
    <w:tmpl w:val="1158CE6C"/>
    <w:lvl w:ilvl="0" w:tplc="33F0CEA4">
      <w:numFmt w:val="bullet"/>
      <w:lvlText w:val="-"/>
      <w:lvlJc w:val="left"/>
      <w:pPr>
        <w:ind w:left="720" w:hanging="360"/>
      </w:pPr>
      <w:rPr>
        <w:rFonts w:ascii="NeueSans Pro Normal" w:eastAsiaTheme="minorHAnsi" w:hAnsi="NeueSans Pro Normal"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29C22CE2"/>
    <w:multiLevelType w:val="hybridMultilevel"/>
    <w:tmpl w:val="06AA1BF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41A2296C"/>
    <w:multiLevelType w:val="hybridMultilevel"/>
    <w:tmpl w:val="9A7AAE44"/>
    <w:lvl w:ilvl="0" w:tplc="33F0CEA4">
      <w:numFmt w:val="bullet"/>
      <w:lvlText w:val="-"/>
      <w:lvlJc w:val="left"/>
      <w:pPr>
        <w:ind w:left="720" w:hanging="360"/>
      </w:pPr>
      <w:rPr>
        <w:rFonts w:ascii="NeueSans Pro Normal" w:eastAsiaTheme="minorHAnsi" w:hAnsi="NeueSans Pro Normal"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5F631130"/>
    <w:multiLevelType w:val="hybridMultilevel"/>
    <w:tmpl w:val="139C9C2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6D6D3EF2"/>
    <w:multiLevelType w:val="hybridMultilevel"/>
    <w:tmpl w:val="25BE4210"/>
    <w:lvl w:ilvl="0" w:tplc="33F0CEA4">
      <w:numFmt w:val="bullet"/>
      <w:lvlText w:val="-"/>
      <w:lvlJc w:val="left"/>
      <w:pPr>
        <w:ind w:left="720" w:hanging="360"/>
      </w:pPr>
      <w:rPr>
        <w:rFonts w:ascii="NeueSans Pro Normal" w:eastAsiaTheme="minorHAnsi" w:hAnsi="NeueSans Pro Normal"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4"/>
  </w:num>
  <w:num w:numId="4">
    <w:abstractNumId w:val="5"/>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263C"/>
    <w:rsid w:val="00046562"/>
    <w:rsid w:val="00084D09"/>
    <w:rsid w:val="000A0033"/>
    <w:rsid w:val="000C0B89"/>
    <w:rsid w:val="000C5184"/>
    <w:rsid w:val="000D19A2"/>
    <w:rsid w:val="001015F2"/>
    <w:rsid w:val="00173F2D"/>
    <w:rsid w:val="0018397E"/>
    <w:rsid w:val="001A7BC6"/>
    <w:rsid w:val="0023348D"/>
    <w:rsid w:val="00235CAC"/>
    <w:rsid w:val="00247A48"/>
    <w:rsid w:val="0025271E"/>
    <w:rsid w:val="0026133A"/>
    <w:rsid w:val="002710EA"/>
    <w:rsid w:val="00297133"/>
    <w:rsid w:val="002E06C9"/>
    <w:rsid w:val="0033158E"/>
    <w:rsid w:val="003A74F0"/>
    <w:rsid w:val="003B11AF"/>
    <w:rsid w:val="003D1A9F"/>
    <w:rsid w:val="003E478F"/>
    <w:rsid w:val="003F4B26"/>
    <w:rsid w:val="004433ED"/>
    <w:rsid w:val="004E7EB8"/>
    <w:rsid w:val="004F42FF"/>
    <w:rsid w:val="00546E1A"/>
    <w:rsid w:val="005A7D9E"/>
    <w:rsid w:val="00611263"/>
    <w:rsid w:val="006221FC"/>
    <w:rsid w:val="006341DD"/>
    <w:rsid w:val="00667B34"/>
    <w:rsid w:val="00677DB8"/>
    <w:rsid w:val="006B3C3E"/>
    <w:rsid w:val="006C37D0"/>
    <w:rsid w:val="006D2ABF"/>
    <w:rsid w:val="007104B0"/>
    <w:rsid w:val="00711E49"/>
    <w:rsid w:val="00721B69"/>
    <w:rsid w:val="00722919"/>
    <w:rsid w:val="007545D9"/>
    <w:rsid w:val="00773B7D"/>
    <w:rsid w:val="007776F4"/>
    <w:rsid w:val="00780C6B"/>
    <w:rsid w:val="0078421A"/>
    <w:rsid w:val="007C7B9D"/>
    <w:rsid w:val="007D02DF"/>
    <w:rsid w:val="0087054C"/>
    <w:rsid w:val="008C5020"/>
    <w:rsid w:val="008E09FE"/>
    <w:rsid w:val="00902978"/>
    <w:rsid w:val="00903272"/>
    <w:rsid w:val="00906E0C"/>
    <w:rsid w:val="00916320"/>
    <w:rsid w:val="00967911"/>
    <w:rsid w:val="00A21AAE"/>
    <w:rsid w:val="00A24CD2"/>
    <w:rsid w:val="00A30EA4"/>
    <w:rsid w:val="00A51C5B"/>
    <w:rsid w:val="00A65ABC"/>
    <w:rsid w:val="00A66F4D"/>
    <w:rsid w:val="00A73E67"/>
    <w:rsid w:val="00A94FDD"/>
    <w:rsid w:val="00AB6ADD"/>
    <w:rsid w:val="00AC4422"/>
    <w:rsid w:val="00AE5617"/>
    <w:rsid w:val="00B04895"/>
    <w:rsid w:val="00B3225A"/>
    <w:rsid w:val="00B83A44"/>
    <w:rsid w:val="00B90D3E"/>
    <w:rsid w:val="00B95370"/>
    <w:rsid w:val="00BC2F65"/>
    <w:rsid w:val="00BC751A"/>
    <w:rsid w:val="00BD263C"/>
    <w:rsid w:val="00C047DB"/>
    <w:rsid w:val="00CD2E5C"/>
    <w:rsid w:val="00CF1513"/>
    <w:rsid w:val="00D10D94"/>
    <w:rsid w:val="00D14B27"/>
    <w:rsid w:val="00DC42A6"/>
    <w:rsid w:val="00DE7602"/>
    <w:rsid w:val="00DF6942"/>
    <w:rsid w:val="00E135AC"/>
    <w:rsid w:val="00E90F1E"/>
    <w:rsid w:val="00EA0E99"/>
    <w:rsid w:val="00EE6D72"/>
    <w:rsid w:val="00EF1733"/>
    <w:rsid w:val="00F37CC6"/>
    <w:rsid w:val="00F834B2"/>
    <w:rsid w:val="00F92488"/>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7A5BC8A0"/>
  <w15:docId w15:val="{9D9D7762-DEDA-43E3-8B07-517FD6FB7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ajorHAnsi" w:eastAsiaTheme="minorHAnsi" w:hAnsiTheme="majorHAnsi" w:cstheme="minorBidi"/>
        <w:sz w:val="24"/>
        <w:szCs w:val="24"/>
        <w:lang w:val="de-CH" w:eastAsia="en-US" w:bidi="ar-SA"/>
      </w:rPr>
    </w:rPrDefault>
    <w:pPrDefault/>
  </w:docDefaults>
  <w:latentStyles w:defLockedState="0" w:defUIPriority="99" w:defSemiHidden="0" w:defUnhideWhenUsed="0" w:defQFormat="0" w:count="371">
    <w:lsdException w:name="Normal" w:uiPriority="0" w:qFormat="1"/>
    <w:lsdException w:name="heading 1" w:semiHidden="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semiHidden/>
    <w:qFormat/>
    <w:rsid w:val="00AB6ADD"/>
    <w:rPr>
      <w:rFonts w:ascii="NeueSans Pro Normal" w:hAnsi="NeueSans Pro Normal"/>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rsid w:val="00297133"/>
    <w:pPr>
      <w:tabs>
        <w:tab w:val="center" w:pos="4536"/>
        <w:tab w:val="right" w:pos="9072"/>
      </w:tabs>
    </w:pPr>
    <w:rPr>
      <w:sz w:val="24"/>
      <w:szCs w:val="24"/>
    </w:rPr>
  </w:style>
  <w:style w:type="character" w:customStyle="1" w:styleId="KopfzeileZchn">
    <w:name w:val="Kopfzeile Zchn"/>
    <w:basedOn w:val="Absatz-Standardschriftart"/>
    <w:link w:val="Kopfzeile"/>
    <w:uiPriority w:val="99"/>
    <w:semiHidden/>
    <w:rsid w:val="00046562"/>
    <w:rPr>
      <w:rFonts w:ascii="NeueSans Pro Normal" w:hAnsi="NeueSans Pro Normal"/>
    </w:rPr>
  </w:style>
  <w:style w:type="paragraph" w:styleId="Fuzeile">
    <w:name w:val="footer"/>
    <w:basedOn w:val="Standard"/>
    <w:link w:val="FuzeileZchn"/>
    <w:uiPriority w:val="99"/>
    <w:semiHidden/>
    <w:rsid w:val="00297133"/>
    <w:pPr>
      <w:tabs>
        <w:tab w:val="center" w:pos="4536"/>
        <w:tab w:val="right" w:pos="9072"/>
      </w:tabs>
    </w:pPr>
    <w:rPr>
      <w:sz w:val="24"/>
      <w:szCs w:val="24"/>
    </w:rPr>
  </w:style>
  <w:style w:type="character" w:customStyle="1" w:styleId="FuzeileZchn">
    <w:name w:val="Fußzeile Zchn"/>
    <w:basedOn w:val="Absatz-Standardschriftart"/>
    <w:link w:val="Fuzeile"/>
    <w:uiPriority w:val="99"/>
    <w:semiHidden/>
    <w:rsid w:val="00046562"/>
    <w:rPr>
      <w:rFonts w:ascii="NeueSans Pro Normal" w:hAnsi="NeueSans Pro Normal"/>
    </w:rPr>
  </w:style>
  <w:style w:type="paragraph" w:styleId="Sprechblasentext">
    <w:name w:val="Balloon Text"/>
    <w:basedOn w:val="Standard"/>
    <w:link w:val="SprechblasentextZchn"/>
    <w:uiPriority w:val="99"/>
    <w:semiHidden/>
    <w:unhideWhenUsed/>
    <w:rsid w:val="0029713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97133"/>
    <w:rPr>
      <w:rFonts w:ascii="Tahoma" w:hAnsi="Tahoma" w:cs="Tahoma"/>
      <w:sz w:val="16"/>
      <w:szCs w:val="16"/>
    </w:rPr>
  </w:style>
  <w:style w:type="character" w:styleId="Platzhaltertext">
    <w:name w:val="Placeholder Text"/>
    <w:basedOn w:val="Absatz-Standardschriftart"/>
    <w:uiPriority w:val="99"/>
    <w:semiHidden/>
    <w:rsid w:val="007776F4"/>
    <w:rPr>
      <w:color w:val="808080"/>
    </w:rPr>
  </w:style>
  <w:style w:type="paragraph" w:customStyle="1" w:styleId="PSCLauftext">
    <w:name w:val="PSC Lauftext"/>
    <w:basedOn w:val="Standard"/>
    <w:qFormat/>
    <w:rsid w:val="006D2ABF"/>
    <w:pPr>
      <w:spacing w:line="260" w:lineRule="exact"/>
    </w:pPr>
  </w:style>
  <w:style w:type="paragraph" w:customStyle="1" w:styleId="PSCTitelinstanz01">
    <w:name w:val="PSC Titelinstanz 01"/>
    <w:basedOn w:val="PSCLauftext"/>
    <w:next w:val="PSCTitelinstanz01schwarz"/>
    <w:qFormat/>
    <w:rsid w:val="00046562"/>
    <w:pPr>
      <w:spacing w:after="200"/>
    </w:pPr>
    <w:rPr>
      <w:rFonts w:ascii="NeueSans Pro SemiBold" w:hAnsi="NeueSans Pro SemiBold"/>
      <w:color w:val="00726F"/>
      <w:sz w:val="28"/>
      <w:szCs w:val="28"/>
    </w:rPr>
  </w:style>
  <w:style w:type="paragraph" w:customStyle="1" w:styleId="PSCTitelinstanz01schwarz">
    <w:name w:val="PSC Titelinstanz 01 schwarz"/>
    <w:basedOn w:val="PSCTitelinstanz01"/>
    <w:next w:val="PSCLeadtext"/>
    <w:qFormat/>
    <w:rsid w:val="00046562"/>
    <w:rPr>
      <w:color w:val="auto"/>
    </w:rPr>
  </w:style>
  <w:style w:type="paragraph" w:customStyle="1" w:styleId="PSCLeadtext">
    <w:name w:val="PSC Leadtext"/>
    <w:basedOn w:val="PSCLauftext"/>
    <w:next w:val="PSCTitelinstanz02"/>
    <w:qFormat/>
    <w:rsid w:val="006D2ABF"/>
    <w:pPr>
      <w:spacing w:after="360" w:line="320" w:lineRule="exact"/>
    </w:pPr>
    <w:rPr>
      <w:sz w:val="24"/>
    </w:rPr>
  </w:style>
  <w:style w:type="paragraph" w:customStyle="1" w:styleId="PSCTitelinstanz02">
    <w:name w:val="PSC Titelinstanz 02"/>
    <w:basedOn w:val="PSCTitelinstanz01schwarz"/>
    <w:next w:val="PSCLauftext"/>
    <w:qFormat/>
    <w:rsid w:val="006D2ABF"/>
    <w:pPr>
      <w:spacing w:before="60" w:after="140"/>
    </w:pPr>
    <w:rPr>
      <w:rFonts w:ascii="NeueSans Pro Bold" w:hAnsi="NeueSans Pro Bold"/>
      <w:sz w:val="20"/>
      <w:szCs w:val="20"/>
    </w:rPr>
  </w:style>
  <w:style w:type="paragraph" w:customStyle="1" w:styleId="PSCBetreff">
    <w:name w:val="PSC Betreff"/>
    <w:basedOn w:val="Standard"/>
    <w:qFormat/>
    <w:rsid w:val="00902978"/>
    <w:rPr>
      <w:rFonts w:ascii="NeueSans Pro Bold" w:hAnsi="NeueSans Pro Bold"/>
      <w:color w:val="00726F"/>
    </w:rPr>
  </w:style>
  <w:style w:type="paragraph" w:styleId="Listenabsatz">
    <w:name w:val="List Paragraph"/>
    <w:basedOn w:val="Standard"/>
    <w:uiPriority w:val="34"/>
    <w:qFormat/>
    <w:rsid w:val="00902978"/>
    <w:pPr>
      <w:ind w:left="720"/>
      <w:contextualSpacing/>
    </w:pPr>
    <w:rPr>
      <w:szCs w:val="22"/>
    </w:rPr>
  </w:style>
  <w:style w:type="character" w:styleId="Hyperlink">
    <w:name w:val="Hyperlink"/>
    <w:basedOn w:val="Absatz-Standardschriftart"/>
    <w:uiPriority w:val="99"/>
    <w:unhideWhenUsed/>
    <w:rsid w:val="00BD263C"/>
    <w:rPr>
      <w:color w:val="0000FF" w:themeColor="hyperlink"/>
      <w:u w:val="single"/>
    </w:rPr>
  </w:style>
  <w:style w:type="character" w:styleId="Kommentarzeichen">
    <w:name w:val="annotation reference"/>
    <w:rsid w:val="00B3225A"/>
    <w:rPr>
      <w:sz w:val="16"/>
      <w:szCs w:val="16"/>
    </w:rPr>
  </w:style>
  <w:style w:type="paragraph" w:styleId="Kommentartext">
    <w:name w:val="annotation text"/>
    <w:basedOn w:val="Standard"/>
    <w:link w:val="KommentartextZchn"/>
    <w:uiPriority w:val="99"/>
    <w:semiHidden/>
    <w:unhideWhenUsed/>
    <w:rsid w:val="00F834B2"/>
  </w:style>
  <w:style w:type="character" w:customStyle="1" w:styleId="KommentartextZchn">
    <w:name w:val="Kommentartext Zchn"/>
    <w:basedOn w:val="Absatz-Standardschriftart"/>
    <w:link w:val="Kommentartext"/>
    <w:uiPriority w:val="99"/>
    <w:semiHidden/>
    <w:rsid w:val="00F834B2"/>
    <w:rPr>
      <w:rFonts w:ascii="NeueSans Pro Normal" w:hAnsi="NeueSans Pro Normal"/>
      <w:sz w:val="20"/>
      <w:szCs w:val="20"/>
    </w:rPr>
  </w:style>
  <w:style w:type="paragraph" w:styleId="Kommentarthema">
    <w:name w:val="annotation subject"/>
    <w:basedOn w:val="Kommentartext"/>
    <w:next w:val="Kommentartext"/>
    <w:link w:val="KommentarthemaZchn"/>
    <w:uiPriority w:val="99"/>
    <w:semiHidden/>
    <w:unhideWhenUsed/>
    <w:rsid w:val="00F834B2"/>
    <w:rPr>
      <w:b/>
      <w:bCs/>
    </w:rPr>
  </w:style>
  <w:style w:type="character" w:customStyle="1" w:styleId="KommentarthemaZchn">
    <w:name w:val="Kommentarthema Zchn"/>
    <w:basedOn w:val="KommentartextZchn"/>
    <w:link w:val="Kommentarthema"/>
    <w:uiPriority w:val="99"/>
    <w:semiHidden/>
    <w:rsid w:val="00F834B2"/>
    <w:rPr>
      <w:rFonts w:ascii="NeueSans Pro Normal" w:hAnsi="NeueSans Pro Norm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michael.harr@bb.prosenectute.ch"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3456D84BF57462D99814B12AFFEB4A4"/>
        <w:category>
          <w:name w:val="Allgemein"/>
          <w:gallery w:val="placeholder"/>
        </w:category>
        <w:types>
          <w:type w:val="bbPlcHdr"/>
        </w:types>
        <w:behaviors>
          <w:behavior w:val="content"/>
        </w:behaviors>
        <w:guid w:val="{7DA581AA-96C4-47DF-8632-A69B7BBBC380}"/>
      </w:docPartPr>
      <w:docPartBody>
        <w:p w:rsidR="009A7D76" w:rsidRDefault="009A7D76">
          <w:pPr>
            <w:pStyle w:val="E3456D84BF57462D99814B12AFFEB4A4"/>
          </w:pPr>
          <w:r w:rsidRPr="003C6B0F">
            <w:rPr>
              <w:rStyle w:val="Platzhalt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ueSans Pro Normal">
    <w:panose1 w:val="02000000000000000000"/>
    <w:charset w:val="00"/>
    <w:family w:val="modern"/>
    <w:notTrueType/>
    <w:pitch w:val="variable"/>
    <w:sig w:usb0="A00000AF" w:usb1="4000204B" w:usb2="00000000" w:usb3="00000000" w:csb0="0000009B"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NeueSans Pro SemiBold">
    <w:altName w:val="Times New Roman"/>
    <w:charset w:val="00"/>
    <w:family w:val="auto"/>
    <w:pitch w:val="variable"/>
    <w:sig w:usb0="00000001" w:usb1="4000204B" w:usb2="00000000" w:usb3="00000000" w:csb0="0000009B" w:csb1="00000000"/>
  </w:font>
  <w:font w:name="NeueSans Pro Bold">
    <w:panose1 w:val="00000000000000000000"/>
    <w:charset w:val="00"/>
    <w:family w:val="modern"/>
    <w:notTrueType/>
    <w:pitch w:val="variable"/>
    <w:sig w:usb0="A00000AF" w:usb1="4000204B" w:usb2="00000000" w:usb3="00000000" w:csb0="0000009B"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7D76"/>
    <w:rsid w:val="00125D25"/>
    <w:rsid w:val="009A7D76"/>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CH" w:eastAsia="de-CH"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Pr>
      <w:color w:val="808080"/>
    </w:rPr>
  </w:style>
  <w:style w:type="paragraph" w:customStyle="1" w:styleId="E3456D84BF57462D99814B12AFFEB4A4">
    <w:name w:val="E3456D84BF57462D99814B12AFFEB4A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315</Words>
  <Characters>1985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PSC Vorlage Basisdokument Hoch de</vt:lpstr>
    </vt:vector>
  </TitlesOfParts>
  <Company/>
  <LinksUpToDate>false</LinksUpToDate>
  <CharactersWithSpaces>2296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PSC Vorlage Basisdokument Hoch de</dc:title>
  <dc:creator>Wegelin Anna</dc:creator>
  <cp:lastModifiedBy>Berger Ingrid</cp:lastModifiedBy>
  <cp:revision>5</cp:revision>
  <cp:lastPrinted>2022-06-30T05:12:00Z</cp:lastPrinted>
  <dcterms:created xsi:type="dcterms:W3CDTF">2022-06-30T04:57:00Z</dcterms:created>
  <dcterms:modified xsi:type="dcterms:W3CDTF">2022-06-30T07:29:00Z</dcterms:modified>
</cp:coreProperties>
</file>